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CB1" w:rsidRPr="003A185B" w:rsidRDefault="000F0CB1" w:rsidP="000F0CB1">
      <w:pPr>
        <w:spacing w:line="300" w:lineRule="exact"/>
        <w:jc w:val="center"/>
        <w:rPr>
          <w:rFonts w:eastAsia="標楷體"/>
          <w:b/>
          <w:bCs/>
          <w:sz w:val="32"/>
          <w:szCs w:val="32"/>
          <w:u w:val="single"/>
        </w:rPr>
      </w:pPr>
      <w:r w:rsidRPr="00026333">
        <w:rPr>
          <w:rFonts w:eastAsia="標楷體" w:hint="eastAsia"/>
          <w:b/>
          <w:bCs/>
          <w:sz w:val="32"/>
          <w:szCs w:val="32"/>
        </w:rPr>
        <w:t>國立高雄科技大學</w:t>
      </w:r>
      <w:r>
        <w:rPr>
          <w:rFonts w:eastAsia="標楷體" w:hint="eastAsia"/>
          <w:b/>
          <w:bCs/>
          <w:sz w:val="32"/>
          <w:szCs w:val="32"/>
          <w:u w:val="single"/>
        </w:rPr>
        <w:t xml:space="preserve">      </w:t>
      </w:r>
      <w:r w:rsidRPr="00026333">
        <w:rPr>
          <w:rFonts w:eastAsia="標楷體" w:hint="eastAsia"/>
          <w:b/>
          <w:bCs/>
          <w:sz w:val="32"/>
          <w:szCs w:val="32"/>
        </w:rPr>
        <w:t>學年度</w:t>
      </w:r>
      <w:r>
        <w:rPr>
          <w:rFonts w:eastAsia="標楷體" w:hint="eastAsia"/>
          <w:b/>
          <w:bCs/>
          <w:sz w:val="32"/>
          <w:szCs w:val="32"/>
          <w:u w:val="single"/>
        </w:rPr>
        <w:t xml:space="preserve">      </w:t>
      </w:r>
      <w:r w:rsidRPr="00026333">
        <w:rPr>
          <w:rFonts w:eastAsia="標楷體" w:hint="eastAsia"/>
          <w:b/>
          <w:bCs/>
          <w:sz w:val="32"/>
          <w:szCs w:val="32"/>
        </w:rPr>
        <w:t>學期延期繳納學雜費申請書</w:t>
      </w:r>
    </w:p>
    <w:p w:rsidR="000F0CB1" w:rsidRDefault="000F0CB1" w:rsidP="000F0CB1">
      <w:pPr>
        <w:spacing w:line="280" w:lineRule="exact"/>
        <w:jc w:val="center"/>
        <w:rPr>
          <w:rFonts w:eastAsia="標楷體"/>
          <w:b/>
          <w:bCs/>
        </w:rPr>
      </w:pPr>
      <w:r w:rsidRPr="00A365EF">
        <w:rPr>
          <w:rFonts w:eastAsia="標楷體" w:hint="eastAsia"/>
          <w:b/>
          <w:bCs/>
        </w:rPr>
        <w:t xml:space="preserve">National Kaohsiung University of </w:t>
      </w:r>
      <w:r>
        <w:rPr>
          <w:rFonts w:eastAsia="標楷體" w:hint="eastAsia"/>
          <w:b/>
          <w:bCs/>
        </w:rPr>
        <w:t xml:space="preserve">Science and Technology  </w:t>
      </w:r>
    </w:p>
    <w:p w:rsidR="000F0CB1" w:rsidRPr="001810A9" w:rsidRDefault="000F0CB1" w:rsidP="000F0CB1">
      <w:pPr>
        <w:spacing w:line="280" w:lineRule="exact"/>
        <w:jc w:val="center"/>
        <w:rPr>
          <w:rFonts w:eastAsia="標楷體"/>
          <w:b/>
          <w:bCs/>
          <w:sz w:val="22"/>
        </w:rPr>
      </w:pPr>
      <w:r w:rsidRPr="00A365EF">
        <w:rPr>
          <w:rFonts w:eastAsia="標楷體" w:hint="eastAsia"/>
          <w:b/>
          <w:bCs/>
        </w:rPr>
        <w:t>Defer</w:t>
      </w:r>
      <w:r>
        <w:rPr>
          <w:rFonts w:eastAsia="標楷體" w:hint="eastAsia"/>
          <w:b/>
          <w:bCs/>
        </w:rPr>
        <w:t xml:space="preserve"> </w:t>
      </w:r>
      <w:r w:rsidRPr="00A365EF">
        <w:rPr>
          <w:rFonts w:eastAsia="標楷體" w:hint="eastAsia"/>
          <w:b/>
          <w:bCs/>
        </w:rPr>
        <w:t xml:space="preserve">Tuition/Fees Payment </w:t>
      </w:r>
      <w:r>
        <w:rPr>
          <w:rFonts w:eastAsia="標楷體" w:hint="eastAsia"/>
          <w:b/>
          <w:bCs/>
        </w:rPr>
        <w:t xml:space="preserve">Application Form ( </w:t>
      </w:r>
      <w:r w:rsidRPr="00A365EF">
        <w:rPr>
          <w:rFonts w:eastAsia="標楷體" w:hint="eastAsia"/>
          <w:b/>
          <w:bCs/>
        </w:rPr>
        <w:t xml:space="preserve">Academic Year </w:t>
      </w:r>
      <w:r>
        <w:rPr>
          <w:rFonts w:eastAsia="標楷體" w:hint="eastAsia"/>
          <w:b/>
          <w:bCs/>
          <w:u w:val="single"/>
        </w:rPr>
        <w:t xml:space="preserve">      </w:t>
      </w:r>
      <w:r w:rsidRPr="00A365EF">
        <w:rPr>
          <w:rFonts w:eastAsia="標楷體" w:hint="eastAsia"/>
          <w:b/>
          <w:bCs/>
        </w:rPr>
        <w:t xml:space="preserve"> Semester </w:t>
      </w:r>
      <w:r>
        <w:rPr>
          <w:rFonts w:eastAsia="標楷體" w:hint="eastAsia"/>
          <w:b/>
          <w:bCs/>
          <w:u w:val="single"/>
        </w:rPr>
        <w:t xml:space="preserve">      </w:t>
      </w:r>
      <w:r>
        <w:rPr>
          <w:rFonts w:eastAsia="標楷體" w:hint="eastAsia"/>
          <w:b/>
          <w:bCs/>
        </w:rPr>
        <w:t xml:space="preserve"> )</w:t>
      </w:r>
      <w:r w:rsidR="00F11E19">
        <w:rPr>
          <w:rFonts w:eastAsia="標楷體" w:hint="eastAsia"/>
          <w:b/>
          <w:bCs/>
        </w:rPr>
        <w:t xml:space="preserve">      </w:t>
      </w:r>
      <w:r w:rsidR="001810A9">
        <w:rPr>
          <w:rFonts w:eastAsia="標楷體" w:hint="eastAsia"/>
          <w:b/>
          <w:bCs/>
        </w:rPr>
        <w:t xml:space="preserve">   </w:t>
      </w:r>
      <w:r w:rsidR="00F11E19" w:rsidRPr="001810A9">
        <w:rPr>
          <w:rFonts w:ascii="Times New Roman" w:eastAsia="標楷體" w:hAnsi="Times New Roman" w:cs="Times New Roman"/>
          <w:b/>
          <w:bCs/>
          <w:color w:val="FF0000"/>
          <w:sz w:val="22"/>
        </w:rPr>
        <w:t>申請日期</w:t>
      </w:r>
      <w:r w:rsidR="00F11E19" w:rsidRPr="001810A9">
        <w:rPr>
          <w:rFonts w:ascii="標楷體" w:eastAsia="標楷體" w:hAnsi="標楷體" w:hint="eastAsia"/>
          <w:b/>
          <w:color w:val="FF0000"/>
          <w:sz w:val="22"/>
          <w:szCs w:val="24"/>
        </w:rPr>
        <w:t>(</w:t>
      </w:r>
      <w:r w:rsidR="00F11E19" w:rsidRPr="001810A9">
        <w:rPr>
          <w:rFonts w:ascii="Times New Roman" w:eastAsia="Microsoft YaHei" w:hAnsi="Times New Roman" w:cs="Times New Roman"/>
          <w:b/>
          <w:color w:val="FF0000"/>
          <w:sz w:val="18"/>
          <w:szCs w:val="21"/>
        </w:rPr>
        <w:t>Date of application</w:t>
      </w:r>
      <w:r w:rsidR="00F11E19" w:rsidRPr="001810A9">
        <w:rPr>
          <w:rFonts w:ascii="標楷體" w:eastAsia="標楷體" w:hAnsi="標楷體"/>
          <w:b/>
          <w:color w:val="FF0000"/>
          <w:sz w:val="22"/>
          <w:szCs w:val="24"/>
        </w:rPr>
        <w:t>)</w:t>
      </w:r>
      <w:r w:rsidR="00F11E19" w:rsidRPr="001810A9">
        <w:rPr>
          <w:rFonts w:ascii="Times New Roman" w:eastAsia="標楷體" w:hAnsi="Times New Roman" w:cs="Times New Roman"/>
          <w:b/>
          <w:bCs/>
          <w:color w:val="FF0000"/>
          <w:sz w:val="22"/>
        </w:rPr>
        <w:t>:</w:t>
      </w:r>
      <w:r w:rsidR="001810A9" w:rsidRPr="001810A9">
        <w:rPr>
          <w:rFonts w:ascii="Times New Roman" w:eastAsia="標楷體" w:hAnsi="Times New Roman" w:cs="Times New Roman"/>
          <w:b/>
          <w:bCs/>
          <w:color w:val="FF0000"/>
          <w:sz w:val="22"/>
        </w:rPr>
        <w:t xml:space="preserve"> </w:t>
      </w:r>
      <w:r w:rsidR="001810A9" w:rsidRPr="001810A9">
        <w:rPr>
          <w:rFonts w:ascii="Times New Roman" w:eastAsia="標楷體" w:hAnsi="Times New Roman" w:cs="Times New Roman" w:hint="eastAsia"/>
          <w:b/>
          <w:bCs/>
          <w:color w:val="FF0000"/>
          <w:sz w:val="22"/>
        </w:rPr>
        <w:t xml:space="preserve">  </w:t>
      </w:r>
      <w:r w:rsidR="001810A9" w:rsidRPr="001810A9">
        <w:rPr>
          <w:rFonts w:ascii="Times New Roman" w:eastAsia="標楷體" w:hAnsi="Times New Roman" w:cs="Times New Roman" w:hint="eastAsia"/>
          <w:b/>
          <w:bCs/>
          <w:color w:val="FF0000"/>
          <w:sz w:val="22"/>
        </w:rPr>
        <w:t>年</w:t>
      </w:r>
      <w:r w:rsidR="001810A9" w:rsidRPr="001810A9">
        <w:rPr>
          <w:rFonts w:ascii="Times New Roman" w:eastAsia="標楷體" w:hAnsi="Times New Roman" w:cs="Times New Roman" w:hint="eastAsia"/>
          <w:b/>
          <w:bCs/>
          <w:color w:val="FF0000"/>
          <w:sz w:val="22"/>
        </w:rPr>
        <w:t xml:space="preserve">   </w:t>
      </w:r>
      <w:r w:rsidR="001810A9" w:rsidRPr="001810A9">
        <w:rPr>
          <w:rFonts w:ascii="Times New Roman" w:eastAsia="標楷體" w:hAnsi="Times New Roman" w:cs="Times New Roman" w:hint="eastAsia"/>
          <w:b/>
          <w:bCs/>
          <w:color w:val="FF0000"/>
          <w:sz w:val="22"/>
        </w:rPr>
        <w:t>月</w:t>
      </w:r>
      <w:r w:rsidR="001810A9" w:rsidRPr="001810A9">
        <w:rPr>
          <w:rFonts w:ascii="Times New Roman" w:eastAsia="標楷體" w:hAnsi="Times New Roman" w:cs="Times New Roman" w:hint="eastAsia"/>
          <w:b/>
          <w:bCs/>
          <w:color w:val="FF0000"/>
          <w:sz w:val="22"/>
        </w:rPr>
        <w:t xml:space="preserve">   </w:t>
      </w:r>
      <w:r w:rsidR="001810A9" w:rsidRPr="001810A9">
        <w:rPr>
          <w:rFonts w:ascii="Times New Roman" w:eastAsia="標楷體" w:hAnsi="Times New Roman" w:cs="Times New Roman" w:hint="eastAsia"/>
          <w:b/>
          <w:bCs/>
          <w:color w:val="FF0000"/>
          <w:sz w:val="22"/>
        </w:rPr>
        <w:t>日</w:t>
      </w:r>
    </w:p>
    <w:tbl>
      <w:tblPr>
        <w:tblW w:w="4602" w:type="pct"/>
        <w:tblInd w:w="4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2"/>
        <w:gridCol w:w="1016"/>
        <w:gridCol w:w="801"/>
        <w:gridCol w:w="1960"/>
        <w:gridCol w:w="705"/>
        <w:gridCol w:w="1622"/>
        <w:gridCol w:w="2462"/>
        <w:gridCol w:w="1849"/>
        <w:gridCol w:w="182"/>
        <w:gridCol w:w="2949"/>
      </w:tblGrid>
      <w:tr w:rsidR="000F0CB1" w:rsidTr="009E58C8">
        <w:trPr>
          <w:trHeight w:hRule="exact" w:val="672"/>
        </w:trPr>
        <w:tc>
          <w:tcPr>
            <w:tcW w:w="46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F0CB1" w:rsidRDefault="000F0CB1" w:rsidP="00431917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校區</w:t>
            </w:r>
          </w:p>
          <w:p w:rsidR="000F0CB1" w:rsidRPr="00026333" w:rsidRDefault="000F0CB1" w:rsidP="00431917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Campus</w:t>
            </w:r>
          </w:p>
        </w:tc>
        <w:tc>
          <w:tcPr>
            <w:tcW w:w="4534" w:type="pct"/>
            <w:gridSpan w:val="9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0CB1" w:rsidRPr="00154D5D" w:rsidRDefault="000F0CB1" w:rsidP="00431917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154D5D">
              <w:rPr>
                <w:rFonts w:ascii="標楷體" w:eastAsia="標楷體" w:hAnsi="標楷體" w:hint="eastAsia"/>
                <w:szCs w:val="24"/>
              </w:rPr>
              <w:t xml:space="preserve">□建工校區Jiangong Campus □燕巢校區Yanchao Campus  □第一校區First Campus </w:t>
            </w:r>
          </w:p>
          <w:p w:rsidR="000F0CB1" w:rsidRPr="00154D5D" w:rsidRDefault="000F0CB1" w:rsidP="00431917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154D5D">
              <w:rPr>
                <w:rFonts w:ascii="標楷體" w:eastAsia="標楷體" w:hAnsi="標楷體" w:hint="eastAsia"/>
                <w:szCs w:val="24"/>
              </w:rPr>
              <w:t xml:space="preserve">□楠梓校區Nanzih Campus    </w:t>
            </w:r>
            <w:r w:rsidR="00154D5D">
              <w:rPr>
                <w:rFonts w:ascii="標楷體" w:eastAsia="標楷體" w:hAnsi="標楷體"/>
                <w:szCs w:val="24"/>
              </w:rPr>
              <w:t xml:space="preserve"> </w:t>
            </w:r>
            <w:r w:rsidRPr="00154D5D">
              <w:rPr>
                <w:rFonts w:ascii="標楷體" w:eastAsia="標楷體" w:hAnsi="標楷體" w:hint="eastAsia"/>
                <w:szCs w:val="24"/>
              </w:rPr>
              <w:t>□旗津校區Cijin Campus</w:t>
            </w:r>
          </w:p>
        </w:tc>
      </w:tr>
      <w:tr w:rsidR="000F0CB1" w:rsidTr="009E58C8">
        <w:trPr>
          <w:trHeight w:hRule="exact" w:val="1022"/>
        </w:trPr>
        <w:tc>
          <w:tcPr>
            <w:tcW w:w="466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F0CB1" w:rsidRPr="0033130A" w:rsidRDefault="000F0CB1" w:rsidP="0033130A">
            <w:pPr>
              <w:snapToGrid w:val="0"/>
              <w:jc w:val="center"/>
              <w:rPr>
                <w:rFonts w:eastAsia="標楷體"/>
                <w:b/>
              </w:rPr>
            </w:pPr>
            <w:r w:rsidRPr="0033130A">
              <w:rPr>
                <w:rFonts w:eastAsia="標楷體" w:hint="eastAsia"/>
                <w:b/>
              </w:rPr>
              <w:t>學制</w:t>
            </w:r>
          </w:p>
          <w:p w:rsidR="000F0CB1" w:rsidRPr="000F0CB1" w:rsidRDefault="000F0CB1" w:rsidP="0033130A">
            <w:pPr>
              <w:snapToGrid w:val="0"/>
              <w:jc w:val="center"/>
              <w:rPr>
                <w:rFonts w:eastAsia="標楷體"/>
              </w:rPr>
            </w:pPr>
            <w:r w:rsidRPr="0033130A">
              <w:rPr>
                <w:rFonts w:eastAsia="標楷體" w:hint="eastAsia"/>
                <w:b/>
              </w:rPr>
              <w:t>A</w:t>
            </w:r>
            <w:r w:rsidRPr="0033130A">
              <w:rPr>
                <w:rFonts w:eastAsia="標楷體"/>
                <w:b/>
              </w:rPr>
              <w:t>cademic System</w:t>
            </w:r>
          </w:p>
        </w:tc>
        <w:tc>
          <w:tcPr>
            <w:tcW w:w="1264" w:type="pct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0CB1" w:rsidRPr="00154D5D" w:rsidRDefault="000F0CB1" w:rsidP="000F0CB1">
            <w:pPr>
              <w:tabs>
                <w:tab w:val="left" w:pos="360"/>
                <w:tab w:val="left" w:pos="720"/>
                <w:tab w:val="left" w:pos="1080"/>
              </w:tabs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154D5D">
              <w:rPr>
                <w:rFonts w:ascii="標楷體" w:eastAsia="標楷體" w:hAnsi="標楷體" w:hint="eastAsia"/>
                <w:szCs w:val="24"/>
              </w:rPr>
              <w:t>日間部</w:t>
            </w:r>
          </w:p>
          <w:p w:rsidR="000F0CB1" w:rsidRPr="00154D5D" w:rsidRDefault="000F0CB1" w:rsidP="000F0CB1">
            <w:pPr>
              <w:tabs>
                <w:tab w:val="left" w:pos="360"/>
                <w:tab w:val="left" w:pos="720"/>
                <w:tab w:val="left" w:pos="1080"/>
              </w:tabs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154D5D">
              <w:rPr>
                <w:rFonts w:ascii="標楷體" w:eastAsia="標楷體" w:hAnsi="標楷體" w:hint="eastAsia"/>
                <w:szCs w:val="24"/>
              </w:rPr>
              <w:t>(</w:t>
            </w:r>
            <w:r w:rsidRPr="00154D5D">
              <w:rPr>
                <w:rFonts w:ascii="標楷體" w:eastAsia="標楷體" w:hAnsi="標楷體"/>
                <w:szCs w:val="24"/>
              </w:rPr>
              <w:t>day s</w:t>
            </w:r>
            <w:r w:rsidRPr="00154D5D">
              <w:rPr>
                <w:rFonts w:ascii="標楷體" w:eastAsia="標楷體" w:hAnsi="標楷體" w:hint="eastAsia"/>
                <w:szCs w:val="24"/>
              </w:rPr>
              <w:t>chool</w:t>
            </w:r>
            <w:r w:rsidRPr="00154D5D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3270" w:type="pct"/>
            <w:gridSpan w:val="6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0CB1" w:rsidRPr="00154D5D" w:rsidRDefault="000F0CB1" w:rsidP="00431917">
            <w:pPr>
              <w:tabs>
                <w:tab w:val="left" w:pos="360"/>
                <w:tab w:val="left" w:pos="720"/>
                <w:tab w:val="left" w:pos="1080"/>
              </w:tabs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154D5D">
              <w:rPr>
                <w:rFonts w:ascii="標楷體" w:eastAsia="標楷體" w:hAnsi="標楷體" w:hint="eastAsia"/>
                <w:szCs w:val="24"/>
              </w:rPr>
              <w:t>□二技(</w:t>
            </w:r>
            <w:r w:rsidRPr="00154D5D">
              <w:rPr>
                <w:rFonts w:ascii="標楷體" w:eastAsia="標楷體" w:hAnsi="標楷體"/>
                <w:szCs w:val="24"/>
              </w:rPr>
              <w:t xml:space="preserve">Two-year Technical Program )        </w:t>
            </w:r>
            <w:r w:rsidR="005F5177" w:rsidRPr="00154D5D">
              <w:rPr>
                <w:rFonts w:ascii="標楷體" w:eastAsia="標楷體" w:hAnsi="標楷體" w:hint="eastAsia"/>
                <w:szCs w:val="24"/>
              </w:rPr>
              <w:t>□</w:t>
            </w:r>
            <w:r w:rsidRPr="00154D5D">
              <w:rPr>
                <w:rFonts w:ascii="標楷體" w:eastAsia="標楷體" w:hAnsi="標楷體" w:hint="eastAsia"/>
                <w:szCs w:val="24"/>
              </w:rPr>
              <w:t>四技(</w:t>
            </w:r>
            <w:r w:rsidRPr="00154D5D">
              <w:rPr>
                <w:rFonts w:ascii="標楷體" w:eastAsia="標楷體" w:hAnsi="標楷體"/>
                <w:szCs w:val="24"/>
              </w:rPr>
              <w:t>F</w:t>
            </w:r>
            <w:r w:rsidRPr="00154D5D">
              <w:rPr>
                <w:rFonts w:ascii="標楷體" w:eastAsia="標楷體" w:hAnsi="標楷體" w:hint="eastAsia"/>
                <w:szCs w:val="24"/>
              </w:rPr>
              <w:t>o</w:t>
            </w:r>
            <w:r w:rsidRPr="00154D5D">
              <w:rPr>
                <w:rFonts w:ascii="標楷體" w:eastAsia="標楷體" w:hAnsi="標楷體"/>
                <w:szCs w:val="24"/>
              </w:rPr>
              <w:t>ur-year Technical Program )</w:t>
            </w:r>
          </w:p>
          <w:p w:rsidR="000F0CB1" w:rsidRPr="00154D5D" w:rsidRDefault="000F0CB1" w:rsidP="00431917">
            <w:pPr>
              <w:tabs>
                <w:tab w:val="left" w:pos="360"/>
                <w:tab w:val="left" w:pos="720"/>
                <w:tab w:val="left" w:pos="1080"/>
              </w:tabs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154D5D">
              <w:rPr>
                <w:rFonts w:ascii="標楷體" w:eastAsia="標楷體" w:hAnsi="標楷體" w:hint="eastAsia"/>
                <w:szCs w:val="24"/>
              </w:rPr>
              <w:t>□五專(</w:t>
            </w:r>
            <w:r w:rsidRPr="00154D5D">
              <w:rPr>
                <w:rFonts w:ascii="標楷體" w:eastAsia="標楷體" w:hAnsi="標楷體"/>
                <w:szCs w:val="24"/>
              </w:rPr>
              <w:t xml:space="preserve">Five-year Junior College Program)   </w:t>
            </w:r>
            <w:r w:rsidR="005F5177" w:rsidRPr="00154D5D">
              <w:rPr>
                <w:rFonts w:ascii="標楷體" w:eastAsia="標楷體" w:hAnsi="標楷體" w:hint="eastAsia"/>
                <w:szCs w:val="24"/>
              </w:rPr>
              <w:t>□</w:t>
            </w:r>
            <w:r w:rsidRPr="00154D5D">
              <w:rPr>
                <w:rFonts w:ascii="標楷體" w:eastAsia="標楷體" w:hAnsi="標楷體"/>
                <w:szCs w:val="24"/>
              </w:rPr>
              <w:t>碩士班</w:t>
            </w:r>
            <w:r w:rsidRPr="00154D5D">
              <w:rPr>
                <w:rFonts w:ascii="標楷體" w:eastAsia="標楷體" w:hAnsi="標楷體" w:hint="eastAsia"/>
                <w:szCs w:val="24"/>
              </w:rPr>
              <w:t>(</w:t>
            </w:r>
            <w:r w:rsidRPr="00154D5D">
              <w:rPr>
                <w:rFonts w:ascii="標楷體" w:eastAsia="標楷體" w:hAnsi="標楷體"/>
                <w:szCs w:val="24"/>
              </w:rPr>
              <w:t xml:space="preserve">Master Program)  </w:t>
            </w:r>
          </w:p>
          <w:p w:rsidR="000F0CB1" w:rsidRPr="00154D5D" w:rsidRDefault="000F0CB1" w:rsidP="00431917">
            <w:pPr>
              <w:tabs>
                <w:tab w:val="left" w:pos="360"/>
                <w:tab w:val="left" w:pos="720"/>
                <w:tab w:val="left" w:pos="1080"/>
              </w:tabs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154D5D">
              <w:rPr>
                <w:rFonts w:ascii="標楷體" w:eastAsia="標楷體" w:hAnsi="標楷體" w:hint="eastAsia"/>
                <w:szCs w:val="24"/>
              </w:rPr>
              <w:t>□</w:t>
            </w:r>
            <w:r w:rsidRPr="00154D5D">
              <w:rPr>
                <w:rFonts w:ascii="標楷體" w:eastAsia="標楷體" w:hAnsi="標楷體"/>
                <w:szCs w:val="24"/>
              </w:rPr>
              <w:t>博士班</w:t>
            </w:r>
            <w:r w:rsidRPr="00154D5D">
              <w:rPr>
                <w:rFonts w:ascii="標楷體" w:eastAsia="標楷體" w:hAnsi="標楷體" w:hint="eastAsia"/>
                <w:szCs w:val="24"/>
              </w:rPr>
              <w:t>(</w:t>
            </w:r>
            <w:r w:rsidRPr="00154D5D">
              <w:rPr>
                <w:rFonts w:ascii="標楷體" w:eastAsia="標楷體" w:hAnsi="標楷體"/>
                <w:szCs w:val="24"/>
              </w:rPr>
              <w:t xml:space="preserve">PhD Program)                      </w:t>
            </w:r>
          </w:p>
        </w:tc>
      </w:tr>
      <w:tr w:rsidR="000F0CB1" w:rsidTr="009E58C8">
        <w:trPr>
          <w:trHeight w:hRule="exact" w:val="799"/>
        </w:trPr>
        <w:tc>
          <w:tcPr>
            <w:tcW w:w="466" w:type="pct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CB1" w:rsidRPr="000F0CB1" w:rsidRDefault="000F0CB1" w:rsidP="00431917">
            <w:pPr>
              <w:snapToGrid w:val="0"/>
              <w:rPr>
                <w:rFonts w:eastAsia="標楷體"/>
                <w:b/>
                <w:bCs/>
              </w:rPr>
            </w:pPr>
          </w:p>
        </w:tc>
        <w:tc>
          <w:tcPr>
            <w:tcW w:w="1264" w:type="pct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0CB1" w:rsidRPr="00154D5D" w:rsidRDefault="000F0CB1" w:rsidP="00431917">
            <w:pPr>
              <w:tabs>
                <w:tab w:val="left" w:pos="360"/>
                <w:tab w:val="left" w:pos="720"/>
                <w:tab w:val="left" w:pos="1080"/>
              </w:tabs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154D5D">
              <w:rPr>
                <w:rFonts w:ascii="標楷體" w:eastAsia="標楷體" w:hAnsi="標楷體" w:hint="eastAsia"/>
                <w:szCs w:val="24"/>
              </w:rPr>
              <w:t>進修部</w:t>
            </w:r>
          </w:p>
          <w:p w:rsidR="000F0CB1" w:rsidRPr="00154D5D" w:rsidRDefault="000F0CB1" w:rsidP="00431917">
            <w:pPr>
              <w:tabs>
                <w:tab w:val="left" w:pos="360"/>
                <w:tab w:val="left" w:pos="720"/>
                <w:tab w:val="left" w:pos="1080"/>
              </w:tabs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154D5D">
              <w:rPr>
                <w:rFonts w:ascii="標楷體" w:eastAsia="標楷體" w:hAnsi="標楷體"/>
                <w:szCs w:val="24"/>
              </w:rPr>
              <w:t>( division of continuing education )</w:t>
            </w:r>
          </w:p>
        </w:tc>
        <w:tc>
          <w:tcPr>
            <w:tcW w:w="3270" w:type="pct"/>
            <w:gridSpan w:val="6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0CB1" w:rsidRPr="00154D5D" w:rsidRDefault="000F0CB1" w:rsidP="00431917">
            <w:pPr>
              <w:tabs>
                <w:tab w:val="left" w:pos="360"/>
                <w:tab w:val="left" w:pos="720"/>
                <w:tab w:val="left" w:pos="1080"/>
              </w:tabs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154D5D">
              <w:rPr>
                <w:rFonts w:ascii="標楷體" w:eastAsia="標楷體" w:hAnsi="標楷體" w:hint="eastAsia"/>
                <w:szCs w:val="24"/>
              </w:rPr>
              <w:t>□二技(</w:t>
            </w:r>
            <w:r w:rsidRPr="00154D5D">
              <w:rPr>
                <w:rFonts w:ascii="標楷體" w:eastAsia="標楷體" w:hAnsi="標楷體"/>
                <w:szCs w:val="24"/>
              </w:rPr>
              <w:t xml:space="preserve">Two-year Technical Program )    </w:t>
            </w:r>
            <w:r w:rsidR="009D65D1" w:rsidRPr="00154D5D">
              <w:rPr>
                <w:rFonts w:ascii="標楷體" w:eastAsia="標楷體" w:hAnsi="標楷體" w:hint="eastAsia"/>
                <w:szCs w:val="24"/>
              </w:rPr>
              <w:t>□四</w:t>
            </w:r>
            <w:r w:rsidRPr="00154D5D">
              <w:rPr>
                <w:rFonts w:ascii="標楷體" w:eastAsia="標楷體" w:hAnsi="標楷體" w:hint="eastAsia"/>
                <w:szCs w:val="24"/>
              </w:rPr>
              <w:t>技(</w:t>
            </w:r>
            <w:r w:rsidRPr="00154D5D">
              <w:rPr>
                <w:rFonts w:ascii="標楷體" w:eastAsia="標楷體" w:hAnsi="標楷體"/>
                <w:szCs w:val="24"/>
              </w:rPr>
              <w:t>F</w:t>
            </w:r>
            <w:r w:rsidRPr="00154D5D">
              <w:rPr>
                <w:rFonts w:ascii="標楷體" w:eastAsia="標楷體" w:hAnsi="標楷體" w:hint="eastAsia"/>
                <w:szCs w:val="24"/>
              </w:rPr>
              <w:t>o</w:t>
            </w:r>
            <w:r w:rsidRPr="00154D5D">
              <w:rPr>
                <w:rFonts w:ascii="標楷體" w:eastAsia="標楷體" w:hAnsi="標楷體"/>
                <w:szCs w:val="24"/>
              </w:rPr>
              <w:t>ur-year Technical Program )</w:t>
            </w:r>
          </w:p>
          <w:p w:rsidR="000F0CB1" w:rsidRPr="00154D5D" w:rsidRDefault="000F0CB1" w:rsidP="00431917">
            <w:pPr>
              <w:tabs>
                <w:tab w:val="left" w:pos="360"/>
                <w:tab w:val="left" w:pos="720"/>
                <w:tab w:val="left" w:pos="1080"/>
              </w:tabs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154D5D">
              <w:rPr>
                <w:rFonts w:ascii="標楷體" w:eastAsia="標楷體" w:hAnsi="標楷體" w:hint="eastAsia"/>
                <w:szCs w:val="24"/>
              </w:rPr>
              <w:t>□</w:t>
            </w:r>
            <w:r w:rsidRPr="00154D5D">
              <w:rPr>
                <w:rFonts w:ascii="標楷體" w:eastAsia="標楷體" w:hAnsi="標楷體"/>
                <w:szCs w:val="24"/>
              </w:rPr>
              <w:t>碩士在職專班</w:t>
            </w:r>
            <w:r w:rsidRPr="00154D5D">
              <w:rPr>
                <w:rFonts w:ascii="標楷體" w:eastAsia="標楷體" w:hAnsi="標楷體" w:hint="eastAsia"/>
                <w:szCs w:val="24"/>
              </w:rPr>
              <w:t>(</w:t>
            </w:r>
            <w:r w:rsidRPr="00154D5D">
              <w:rPr>
                <w:rFonts w:ascii="標楷體" w:eastAsia="標楷體" w:hAnsi="標楷體"/>
                <w:szCs w:val="24"/>
              </w:rPr>
              <w:t>in-service master’s program)</w:t>
            </w:r>
          </w:p>
        </w:tc>
      </w:tr>
      <w:tr w:rsidR="000F0CB1" w:rsidTr="009E58C8">
        <w:trPr>
          <w:trHeight w:hRule="exact" w:val="967"/>
        </w:trPr>
        <w:tc>
          <w:tcPr>
            <w:tcW w:w="46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CB1" w:rsidRPr="00026333" w:rsidRDefault="000F0CB1" w:rsidP="00431917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026333">
              <w:rPr>
                <w:rFonts w:eastAsia="標楷體" w:hint="eastAsia"/>
                <w:b/>
                <w:bCs/>
              </w:rPr>
              <w:t>系所班級</w:t>
            </w:r>
          </w:p>
          <w:p w:rsidR="000F0CB1" w:rsidRPr="00026333" w:rsidRDefault="000F0CB1" w:rsidP="00431917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026333">
              <w:rPr>
                <w:rFonts w:eastAsia="標楷體" w:hint="eastAsia"/>
                <w:b/>
                <w:bCs/>
              </w:rPr>
              <w:t>Department/</w:t>
            </w:r>
            <w:r>
              <w:rPr>
                <w:rFonts w:eastAsia="標楷體" w:hint="eastAsia"/>
                <w:b/>
                <w:bCs/>
              </w:rPr>
              <w:t>C</w:t>
            </w:r>
            <w:r w:rsidRPr="00026333">
              <w:rPr>
                <w:rFonts w:eastAsia="標楷體" w:hint="eastAsia"/>
                <w:b/>
                <w:bCs/>
              </w:rPr>
              <w:t>lass</w:t>
            </w:r>
          </w:p>
        </w:tc>
        <w:tc>
          <w:tcPr>
            <w:tcW w:w="15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CB1" w:rsidRPr="00026333" w:rsidRDefault="000F0CB1" w:rsidP="00431917">
            <w:pPr>
              <w:jc w:val="center"/>
              <w:rPr>
                <w:rFonts w:eastAsia="標楷體"/>
              </w:rPr>
            </w:pP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CB1" w:rsidRPr="00026333" w:rsidRDefault="000F0CB1" w:rsidP="00431917">
            <w:pPr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026333">
              <w:rPr>
                <w:rFonts w:eastAsia="標楷體" w:hint="eastAsia"/>
                <w:b/>
                <w:bCs/>
              </w:rPr>
              <w:t>學號</w:t>
            </w:r>
          </w:p>
          <w:p w:rsidR="000F0CB1" w:rsidRPr="00026333" w:rsidRDefault="000F0CB1" w:rsidP="00431917">
            <w:pPr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026333">
              <w:rPr>
                <w:rFonts w:eastAsia="標楷體" w:hint="eastAsia"/>
                <w:b/>
                <w:bCs/>
              </w:rPr>
              <w:t>Student ID No.</w:t>
            </w: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CB1" w:rsidRPr="00026333" w:rsidRDefault="000F0CB1" w:rsidP="00431917">
            <w:pPr>
              <w:jc w:val="center"/>
              <w:rPr>
                <w:rFonts w:eastAsia="標楷體"/>
              </w:rPr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CB1" w:rsidRPr="00026333" w:rsidRDefault="000F0CB1" w:rsidP="00431917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026333">
              <w:rPr>
                <w:rFonts w:eastAsia="標楷體" w:hint="eastAsia"/>
                <w:b/>
                <w:bCs/>
              </w:rPr>
              <w:t>姓名（聯絡電話）</w:t>
            </w:r>
          </w:p>
          <w:p w:rsidR="000F0CB1" w:rsidRPr="00026333" w:rsidRDefault="000F0CB1" w:rsidP="00431917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026333">
              <w:rPr>
                <w:rFonts w:eastAsia="標楷體" w:hint="eastAsia"/>
                <w:b/>
                <w:bCs/>
              </w:rPr>
              <w:t>Name (Tel)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0CB1" w:rsidRPr="00026333" w:rsidRDefault="000F0CB1" w:rsidP="00431917">
            <w:pPr>
              <w:jc w:val="center"/>
              <w:rPr>
                <w:rFonts w:eastAsia="標楷體"/>
              </w:rPr>
            </w:pPr>
          </w:p>
        </w:tc>
      </w:tr>
      <w:tr w:rsidR="000F0CB1" w:rsidTr="009E58C8">
        <w:trPr>
          <w:cantSplit/>
          <w:trHeight w:val="1378"/>
        </w:trPr>
        <w:tc>
          <w:tcPr>
            <w:tcW w:w="46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F0CB1" w:rsidRPr="00026333" w:rsidRDefault="000F0CB1" w:rsidP="00431917">
            <w:pPr>
              <w:jc w:val="center"/>
              <w:rPr>
                <w:rFonts w:eastAsia="標楷體"/>
                <w:b/>
                <w:bCs/>
              </w:rPr>
            </w:pPr>
            <w:r w:rsidRPr="00026333">
              <w:rPr>
                <w:rFonts w:eastAsia="標楷體" w:hint="eastAsia"/>
                <w:b/>
                <w:bCs/>
              </w:rPr>
              <w:t>未繳費原因</w:t>
            </w:r>
          </w:p>
          <w:p w:rsidR="000F0CB1" w:rsidRPr="00026333" w:rsidRDefault="000F0CB1" w:rsidP="00431917">
            <w:pPr>
              <w:jc w:val="center"/>
              <w:rPr>
                <w:rFonts w:eastAsia="標楷體"/>
                <w:b/>
                <w:bCs/>
              </w:rPr>
            </w:pPr>
            <w:r w:rsidRPr="00026333">
              <w:rPr>
                <w:rFonts w:eastAsia="標楷體" w:hint="eastAsia"/>
                <w:b/>
                <w:bCs/>
              </w:rPr>
              <w:t>Cause for deferment</w:t>
            </w:r>
          </w:p>
        </w:tc>
        <w:tc>
          <w:tcPr>
            <w:tcW w:w="4534" w:type="pct"/>
            <w:gridSpan w:val="9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0CB1" w:rsidRPr="007E7608" w:rsidRDefault="008137E3" w:rsidP="00C953AF">
            <w:pPr>
              <w:numPr>
                <w:ilvl w:val="0"/>
                <w:numId w:val="2"/>
              </w:numPr>
              <w:spacing w:line="300" w:lineRule="exact"/>
              <w:ind w:hanging="412"/>
              <w:jc w:val="both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重病</w:t>
            </w:r>
            <w:r>
              <w:rPr>
                <w:rFonts w:eastAsia="標楷體" w:hint="eastAsia"/>
                <w:color w:val="FF0000"/>
              </w:rPr>
              <w:t xml:space="preserve"> (</w:t>
            </w:r>
            <w:r>
              <w:rPr>
                <w:rFonts w:eastAsia="標楷體" w:hint="eastAsia"/>
                <w:color w:val="FF0000"/>
              </w:rPr>
              <w:t>需檢附相關證明文件</w:t>
            </w:r>
            <w:r>
              <w:rPr>
                <w:rFonts w:eastAsia="標楷體" w:hint="eastAsia"/>
                <w:color w:val="FF0000"/>
              </w:rPr>
              <w:t>)</w:t>
            </w:r>
            <w:r w:rsidRPr="008137E3">
              <w:rPr>
                <w:rFonts w:eastAsia="標楷體" w:hint="eastAsia"/>
                <w:color w:val="FF0000"/>
              </w:rPr>
              <w:t xml:space="preserve"> :</w:t>
            </w:r>
            <w:r w:rsidRPr="008137E3">
              <w:rPr>
                <w:rFonts w:eastAsia="標楷體"/>
                <w:color w:val="FF0000"/>
              </w:rPr>
              <w:t xml:space="preserve"> </w:t>
            </w:r>
            <w:r w:rsidRPr="008137E3">
              <w:rPr>
                <w:rFonts w:eastAsia="標楷體" w:hint="eastAsia"/>
                <w:color w:val="FF0000"/>
                <w:u w:val="single"/>
              </w:rPr>
              <w:t xml:space="preserve">                                   </w:t>
            </w:r>
            <w:r>
              <w:rPr>
                <w:rFonts w:eastAsia="標楷體" w:hint="eastAsia"/>
                <w:color w:val="FF0000"/>
                <w:u w:val="single"/>
              </w:rPr>
              <w:t>____</w:t>
            </w:r>
            <w:r w:rsidRPr="008137E3">
              <w:rPr>
                <w:rFonts w:eastAsia="標楷體" w:hint="eastAsia"/>
                <w:color w:val="FF0000"/>
                <w:u w:val="single"/>
              </w:rPr>
              <w:t xml:space="preserve"> </w:t>
            </w:r>
          </w:p>
          <w:p w:rsidR="007E7608" w:rsidRPr="007E7608" w:rsidRDefault="007E7608" w:rsidP="007E7608">
            <w:pPr>
              <w:ind w:firstLineChars="200" w:firstLine="480"/>
            </w:pPr>
            <w:r w:rsidRPr="007E7608">
              <w:t>Serious illness (relevant supporting documents required)</w:t>
            </w:r>
          </w:p>
          <w:p w:rsidR="000F0CB1" w:rsidRPr="007E7608" w:rsidRDefault="008137E3" w:rsidP="00C953AF">
            <w:pPr>
              <w:numPr>
                <w:ilvl w:val="0"/>
                <w:numId w:val="2"/>
              </w:numPr>
              <w:spacing w:line="300" w:lineRule="exact"/>
              <w:ind w:hanging="412"/>
              <w:jc w:val="both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特殊事故</w:t>
            </w:r>
            <w:r>
              <w:rPr>
                <w:rFonts w:eastAsia="標楷體" w:hint="eastAsia"/>
                <w:color w:val="FF0000"/>
              </w:rPr>
              <w:t xml:space="preserve"> (</w:t>
            </w:r>
            <w:r>
              <w:rPr>
                <w:rFonts w:eastAsia="標楷體" w:hint="eastAsia"/>
                <w:color w:val="FF0000"/>
              </w:rPr>
              <w:t>需檢附相關證明文件</w:t>
            </w:r>
            <w:r>
              <w:rPr>
                <w:rFonts w:eastAsia="標楷體" w:hint="eastAsia"/>
                <w:color w:val="FF0000"/>
              </w:rPr>
              <w:t>)</w:t>
            </w:r>
            <w:r w:rsidRPr="008137E3">
              <w:rPr>
                <w:rFonts w:eastAsia="標楷體" w:hint="eastAsia"/>
                <w:color w:val="FF0000"/>
              </w:rPr>
              <w:t xml:space="preserve"> :</w:t>
            </w:r>
            <w:r w:rsidRPr="008137E3">
              <w:rPr>
                <w:rFonts w:eastAsia="標楷體"/>
                <w:color w:val="FF0000"/>
              </w:rPr>
              <w:t xml:space="preserve"> </w:t>
            </w:r>
            <w:r w:rsidRPr="008137E3">
              <w:rPr>
                <w:rFonts w:eastAsia="標楷體" w:hint="eastAsia"/>
                <w:color w:val="FF0000"/>
                <w:u w:val="single"/>
              </w:rPr>
              <w:t xml:space="preserve">                                    </w:t>
            </w:r>
          </w:p>
          <w:p w:rsidR="000F0CB1" w:rsidRPr="00DE5CF4" w:rsidRDefault="007E7608" w:rsidP="00DE5CF4">
            <w:pPr>
              <w:spacing w:line="300" w:lineRule="exact"/>
              <w:ind w:left="480"/>
              <w:jc w:val="both"/>
              <w:rPr>
                <w:rFonts w:eastAsia="標楷體" w:hint="eastAsia"/>
                <w:color w:val="FF0000"/>
              </w:rPr>
            </w:pPr>
            <w:r w:rsidRPr="007E7608">
              <w:rPr>
                <w:rFonts w:eastAsia="標楷體" w:hint="eastAsia"/>
              </w:rPr>
              <w:t>S</w:t>
            </w:r>
            <w:r w:rsidR="00E130EB">
              <w:rPr>
                <w:rFonts w:eastAsia="標楷體"/>
              </w:rPr>
              <w:t xml:space="preserve">pecial </w:t>
            </w:r>
            <w:r w:rsidR="00E130EB">
              <w:rPr>
                <w:rFonts w:eastAsia="標楷體" w:hint="eastAsia"/>
              </w:rPr>
              <w:t>i</w:t>
            </w:r>
            <w:r w:rsidRPr="007E7608">
              <w:rPr>
                <w:rFonts w:eastAsia="標楷體"/>
              </w:rPr>
              <w:t xml:space="preserve">ncident </w:t>
            </w:r>
            <w:r w:rsidRPr="007E7608">
              <w:t>(relevant supporting documents required)</w:t>
            </w:r>
            <w:bookmarkStart w:id="0" w:name="_GoBack"/>
            <w:bookmarkEnd w:id="0"/>
          </w:p>
        </w:tc>
      </w:tr>
      <w:tr w:rsidR="000F0CB1" w:rsidTr="009E58C8">
        <w:trPr>
          <w:cantSplit/>
          <w:trHeight w:hRule="exact" w:val="1125"/>
        </w:trPr>
        <w:tc>
          <w:tcPr>
            <w:tcW w:w="806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F0CB1" w:rsidRDefault="000F0CB1" w:rsidP="00431917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026333">
              <w:rPr>
                <w:rFonts w:eastAsia="標楷體" w:hint="eastAsia"/>
                <w:b/>
                <w:bCs/>
              </w:rPr>
              <w:t>繳費期限</w:t>
            </w:r>
            <w:r>
              <w:rPr>
                <w:rFonts w:eastAsia="標楷體" w:hint="eastAsia"/>
                <w:b/>
                <w:bCs/>
              </w:rPr>
              <w:t>-</w:t>
            </w:r>
          </w:p>
          <w:p w:rsidR="000F0CB1" w:rsidRPr="00026333" w:rsidRDefault="000F0CB1" w:rsidP="00431917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開學日後二週為限</w:t>
            </w:r>
          </w:p>
          <w:p w:rsidR="000F0CB1" w:rsidRPr="00026333" w:rsidRDefault="000F0CB1" w:rsidP="00431917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 xml:space="preserve">Deadline of payment </w:t>
            </w:r>
          </w:p>
          <w:p w:rsidR="000F0CB1" w:rsidRDefault="000F0CB1" w:rsidP="00431917">
            <w:pPr>
              <w:wordWrap w:val="0"/>
              <w:spacing w:line="360" w:lineRule="exact"/>
              <w:jc w:val="right"/>
              <w:rPr>
                <w:rFonts w:eastAsia="標楷體"/>
              </w:rPr>
            </w:pPr>
          </w:p>
        </w:tc>
        <w:tc>
          <w:tcPr>
            <w:tcW w:w="1703" w:type="pct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F0CB1" w:rsidRDefault="000F0CB1" w:rsidP="00431917">
            <w:pPr>
              <w:spacing w:line="36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/>
                <w:b/>
                <w:bCs/>
              </w:rPr>
              <w:t xml:space="preserve">     </w:t>
            </w:r>
            <w:r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/>
                <w:b/>
                <w:bCs/>
              </w:rPr>
              <w:t xml:space="preserve">      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/>
                <w:b/>
                <w:bCs/>
              </w:rPr>
              <w:t xml:space="preserve">    </w:t>
            </w:r>
            <w:r>
              <w:rPr>
                <w:rFonts w:eastAsia="標楷體"/>
                <w:b/>
                <w:bCs/>
              </w:rPr>
              <w:t>月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/>
                <w:b/>
                <w:bCs/>
              </w:rPr>
              <w:t xml:space="preserve">           </w:t>
            </w:r>
            <w:r>
              <w:rPr>
                <w:rFonts w:eastAsia="標楷體"/>
                <w:b/>
                <w:bCs/>
              </w:rPr>
              <w:t>日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</w:p>
          <w:p w:rsidR="000F0CB1" w:rsidRPr="00B1219C" w:rsidRDefault="000F0CB1" w:rsidP="00431917">
            <w:pPr>
              <w:spacing w:line="360" w:lineRule="exac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/>
                <w:b/>
                <w:bCs/>
              </w:rPr>
              <w:t xml:space="preserve">       (year)       (month)         (day)</w:t>
            </w:r>
          </w:p>
        </w:tc>
        <w:tc>
          <w:tcPr>
            <w:tcW w:w="1443" w:type="pct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F0CB1" w:rsidRPr="00026333" w:rsidRDefault="000F0CB1" w:rsidP="00431917">
            <w:pPr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026333">
              <w:rPr>
                <w:rFonts w:eastAsia="標楷體" w:hint="eastAsia"/>
                <w:b/>
                <w:bCs/>
              </w:rPr>
              <w:t>應繳總金額</w:t>
            </w:r>
          </w:p>
          <w:p w:rsidR="000F0CB1" w:rsidRPr="00026333" w:rsidRDefault="000F0CB1" w:rsidP="00431917">
            <w:pPr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026333">
              <w:rPr>
                <w:rFonts w:eastAsia="標楷體"/>
                <w:b/>
                <w:bCs/>
              </w:rPr>
              <w:t>T</w:t>
            </w:r>
            <w:r w:rsidRPr="00026333">
              <w:rPr>
                <w:rFonts w:eastAsia="標楷體" w:hint="eastAsia"/>
                <w:b/>
                <w:bCs/>
              </w:rPr>
              <w:t xml:space="preserve">otal amount 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CB1" w:rsidRPr="00026333" w:rsidRDefault="000F0CB1" w:rsidP="00431917">
            <w:pPr>
              <w:spacing w:line="360" w:lineRule="exact"/>
              <w:rPr>
                <w:rFonts w:eastAsia="標楷體"/>
              </w:rPr>
            </w:pPr>
            <w:r w:rsidRPr="00026333"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 xml:space="preserve">   </w:t>
            </w:r>
            <w:r w:rsidRPr="00026333"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 xml:space="preserve"> </w:t>
            </w:r>
            <w:r w:rsidRPr="00026333"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 xml:space="preserve">   </w:t>
            </w:r>
            <w:r w:rsidRPr="00026333"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     </w:t>
            </w:r>
            <w:r w:rsidRPr="00026333">
              <w:rPr>
                <w:rFonts w:eastAsia="標楷體" w:hint="eastAsia"/>
              </w:rPr>
              <w:t>元</w:t>
            </w:r>
          </w:p>
        </w:tc>
      </w:tr>
      <w:tr w:rsidR="000F0CB1" w:rsidTr="009D15F6">
        <w:trPr>
          <w:cantSplit/>
          <w:trHeight w:hRule="exact" w:val="1654"/>
        </w:trPr>
        <w:tc>
          <w:tcPr>
            <w:tcW w:w="1074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B1" w:rsidRDefault="000F0CB1" w:rsidP="00751BD3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導師</w:t>
            </w:r>
            <w:r>
              <w:rPr>
                <w:rFonts w:eastAsia="標楷體" w:hint="eastAsia"/>
                <w:b/>
                <w:bCs/>
              </w:rPr>
              <w:t>/</w:t>
            </w:r>
            <w:r>
              <w:rPr>
                <w:rFonts w:eastAsia="標楷體" w:hint="eastAsia"/>
                <w:b/>
                <w:bCs/>
              </w:rPr>
              <w:t>指導教授</w:t>
            </w:r>
          </w:p>
          <w:p w:rsidR="000F0CB1" w:rsidRPr="00026333" w:rsidRDefault="000F0CB1" w:rsidP="00751BD3">
            <w:pPr>
              <w:spacing w:line="300" w:lineRule="exact"/>
              <w:jc w:val="center"/>
              <w:rPr>
                <w:rFonts w:ascii="Symbol" w:eastAsia="標楷體" w:hAnsi="Symbol"/>
                <w:b/>
                <w:bCs/>
              </w:rPr>
            </w:pPr>
            <w:r>
              <w:rPr>
                <w:rFonts w:eastAsia="標楷體"/>
                <w:b/>
                <w:bCs/>
              </w:rPr>
              <w:t>C</w:t>
            </w:r>
            <w:r>
              <w:rPr>
                <w:rFonts w:eastAsia="標楷體" w:hint="eastAsia"/>
                <w:b/>
                <w:bCs/>
              </w:rPr>
              <w:t>lass Advisor</w:t>
            </w:r>
          </w:p>
        </w:tc>
        <w:tc>
          <w:tcPr>
            <w:tcW w:w="1435" w:type="pct"/>
            <w:gridSpan w:val="3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0CB1" w:rsidRDefault="000F0CB1" w:rsidP="00751BD3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系</w:t>
            </w:r>
            <w:r>
              <w:rPr>
                <w:rFonts w:eastAsia="標楷體" w:hint="eastAsia"/>
                <w:b/>
                <w:bCs/>
              </w:rPr>
              <w:t>(</w:t>
            </w:r>
            <w:r>
              <w:rPr>
                <w:rFonts w:eastAsia="標楷體" w:hint="eastAsia"/>
                <w:b/>
                <w:bCs/>
              </w:rPr>
              <w:t>所</w:t>
            </w:r>
            <w:r>
              <w:rPr>
                <w:rFonts w:eastAsia="標楷體" w:hint="eastAsia"/>
                <w:b/>
                <w:bCs/>
              </w:rPr>
              <w:t>)</w:t>
            </w:r>
            <w:r>
              <w:rPr>
                <w:rFonts w:eastAsia="標楷體" w:hint="eastAsia"/>
                <w:b/>
                <w:bCs/>
              </w:rPr>
              <w:t>主任</w:t>
            </w:r>
          </w:p>
          <w:p w:rsidR="000F0CB1" w:rsidRPr="00026333" w:rsidRDefault="000F0CB1" w:rsidP="00751BD3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Department Head</w:t>
            </w:r>
          </w:p>
        </w:tc>
        <w:tc>
          <w:tcPr>
            <w:tcW w:w="1443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B1" w:rsidRDefault="000F0CB1" w:rsidP="00751BD3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國際事務處</w:t>
            </w:r>
          </w:p>
          <w:p w:rsidR="00751BD3" w:rsidRDefault="000F0CB1" w:rsidP="00751BD3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Office of International Affairs</w:t>
            </w:r>
          </w:p>
          <w:p w:rsidR="009D15F6" w:rsidRDefault="00751BD3" w:rsidP="009D15F6">
            <w:pPr>
              <w:spacing w:line="300" w:lineRule="exact"/>
              <w:jc w:val="right"/>
              <w:rPr>
                <w:rFonts w:eastAsia="標楷體"/>
                <w:bCs/>
                <w:color w:val="FF0000"/>
                <w:sz w:val="20"/>
              </w:rPr>
            </w:pPr>
            <w:r w:rsidRPr="00751BD3">
              <w:rPr>
                <w:rFonts w:eastAsia="標楷體" w:hint="eastAsia"/>
                <w:bCs/>
                <w:color w:val="FF0000"/>
                <w:sz w:val="20"/>
              </w:rPr>
              <w:t>(</w:t>
            </w:r>
            <w:r w:rsidRPr="00751BD3">
              <w:rPr>
                <w:rFonts w:eastAsia="標楷體" w:hint="eastAsia"/>
                <w:bCs/>
                <w:color w:val="FF0000"/>
                <w:sz w:val="20"/>
              </w:rPr>
              <w:t>境外學生請會辦國際處</w:t>
            </w:r>
            <w:r w:rsidRPr="00751BD3">
              <w:rPr>
                <w:rFonts w:eastAsia="標楷體" w:hint="eastAsia"/>
                <w:bCs/>
                <w:color w:val="FF0000"/>
                <w:sz w:val="20"/>
              </w:rPr>
              <w:t>)</w:t>
            </w:r>
          </w:p>
          <w:p w:rsidR="009D15F6" w:rsidRPr="004E1E30" w:rsidRDefault="004E1E30" w:rsidP="00751BD3">
            <w:pPr>
              <w:spacing w:line="300" w:lineRule="exact"/>
              <w:jc w:val="right"/>
              <w:rPr>
                <w:rFonts w:eastAsia="標楷體"/>
                <w:b/>
                <w:bCs/>
              </w:rPr>
            </w:pPr>
            <w:r w:rsidRPr="004E1E30">
              <w:rPr>
                <w:rFonts w:eastAsia="標楷體"/>
                <w:b/>
                <w:bCs/>
              </w:rPr>
              <w:t>(</w:t>
            </w:r>
            <w:r w:rsidRPr="004E1E30">
              <w:rPr>
                <w:b/>
              </w:rPr>
              <w:t>exempted for domestic students</w:t>
            </w:r>
            <w:r w:rsidRPr="004E1E30">
              <w:rPr>
                <w:rFonts w:eastAsia="標楷體"/>
                <w:b/>
                <w:bCs/>
              </w:rPr>
              <w:t>)</w:t>
            </w:r>
            <w:r w:rsidR="009D15F6" w:rsidRPr="004E1E30">
              <w:rPr>
                <w:rFonts w:eastAsia="標楷體"/>
                <w:b/>
                <w:bCs/>
              </w:rPr>
              <w:t xml:space="preserve"> </w:t>
            </w:r>
          </w:p>
        </w:tc>
        <w:tc>
          <w:tcPr>
            <w:tcW w:w="1048" w:type="pct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0CB1" w:rsidRPr="00751BD3" w:rsidRDefault="000F0CB1" w:rsidP="00751BD3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751BD3">
              <w:rPr>
                <w:rFonts w:eastAsia="標楷體" w:hint="eastAsia"/>
                <w:b/>
                <w:bCs/>
              </w:rPr>
              <w:t>綜合業務處</w:t>
            </w:r>
          </w:p>
          <w:p w:rsidR="000F0CB1" w:rsidRPr="00026333" w:rsidRDefault="000F0CB1" w:rsidP="00751BD3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751BD3">
              <w:rPr>
                <w:rFonts w:eastAsia="標楷體"/>
                <w:b/>
                <w:bCs/>
              </w:rPr>
              <w:t>General Administration Division</w:t>
            </w:r>
          </w:p>
        </w:tc>
      </w:tr>
      <w:tr w:rsidR="000F0CB1" w:rsidTr="00363815">
        <w:trPr>
          <w:cantSplit/>
          <w:trHeight w:hRule="exact" w:val="1390"/>
        </w:trPr>
        <w:tc>
          <w:tcPr>
            <w:tcW w:w="1074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B1" w:rsidRDefault="000F0CB1" w:rsidP="00431917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35" w:type="pct"/>
            <w:gridSpan w:val="3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F0CB1" w:rsidRDefault="000F0CB1" w:rsidP="00431917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43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B1" w:rsidRDefault="000F0CB1" w:rsidP="00431917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48" w:type="pct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0CB1" w:rsidRDefault="000F0CB1" w:rsidP="00431917">
            <w:pPr>
              <w:jc w:val="center"/>
              <w:rPr>
                <w:rFonts w:eastAsia="標楷體"/>
                <w:sz w:val="32"/>
              </w:rPr>
            </w:pPr>
          </w:p>
        </w:tc>
      </w:tr>
    </w:tbl>
    <w:p w:rsidR="00F173FA" w:rsidRDefault="009E58C8" w:rsidP="009E58C8">
      <w:pPr>
        <w:spacing w:line="440" w:lineRule="exact"/>
        <w:ind w:firstLineChars="210" w:firstLine="504"/>
        <w:rPr>
          <w:rFonts w:eastAsia="標楷體"/>
          <w:b/>
          <w:bCs/>
        </w:rPr>
      </w:pPr>
      <w:r w:rsidRPr="00BA367E">
        <w:rPr>
          <w:rFonts w:eastAsia="標楷體" w:hint="eastAsia"/>
          <w:b/>
          <w:bCs/>
        </w:rPr>
        <w:t>備</w:t>
      </w:r>
      <w:r w:rsidRPr="00BA367E">
        <w:rPr>
          <w:rFonts w:eastAsia="標楷體" w:hint="eastAsia"/>
          <w:b/>
          <w:bCs/>
        </w:rPr>
        <w:t xml:space="preserve">   </w:t>
      </w:r>
      <w:r w:rsidRPr="00BA367E">
        <w:rPr>
          <w:rFonts w:eastAsia="標楷體" w:hint="eastAsia"/>
          <w:b/>
          <w:bCs/>
        </w:rPr>
        <w:t>註：如逾期仍未繳費者，依本校學則相關規定辦理。</w:t>
      </w:r>
    </w:p>
    <w:p w:rsidR="009E58C8" w:rsidRPr="000F0CB1" w:rsidRDefault="009E58C8" w:rsidP="009E58C8">
      <w:pPr>
        <w:spacing w:line="440" w:lineRule="exact"/>
        <w:ind w:firstLineChars="221" w:firstLine="531"/>
      </w:pPr>
      <w:r w:rsidRPr="00BA367E">
        <w:rPr>
          <w:rFonts w:eastAsia="標楷體" w:hint="eastAsia"/>
          <w:b/>
          <w:bCs/>
        </w:rPr>
        <w:t>Remarks:</w:t>
      </w:r>
      <w:r w:rsidRPr="009E58C8">
        <w:rPr>
          <w:rFonts w:eastAsia="標楷體" w:hint="eastAsia"/>
          <w:b/>
          <w:bCs/>
        </w:rPr>
        <w:t xml:space="preserve"> </w:t>
      </w:r>
      <w:r w:rsidRPr="00BA367E">
        <w:rPr>
          <w:rFonts w:eastAsia="標楷體" w:hint="eastAsia"/>
          <w:b/>
          <w:bCs/>
        </w:rPr>
        <w:t xml:space="preserve">Failure to make payment by the deadline will be handled in accordance with the </w:t>
      </w:r>
      <w:r w:rsidRPr="00BA367E">
        <w:rPr>
          <w:rFonts w:eastAsia="標楷體"/>
          <w:b/>
          <w:bCs/>
        </w:rPr>
        <w:t>“</w:t>
      </w:r>
      <w:r w:rsidRPr="00BA367E">
        <w:rPr>
          <w:rFonts w:eastAsia="標楷體" w:hint="eastAsia"/>
          <w:b/>
          <w:bCs/>
        </w:rPr>
        <w:t>Academic Policies.</w:t>
      </w:r>
      <w:r w:rsidRPr="00BA367E">
        <w:rPr>
          <w:rFonts w:eastAsia="標楷體"/>
          <w:b/>
          <w:bCs/>
        </w:rPr>
        <w:t>”</w:t>
      </w:r>
    </w:p>
    <w:sectPr w:rsidR="009E58C8" w:rsidRPr="000F0CB1" w:rsidSect="00714760">
      <w:pgSz w:w="16838" w:h="11906" w:orient="landscape"/>
      <w:pgMar w:top="510" w:right="289" w:bottom="397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B61" w:rsidRDefault="006A7B61" w:rsidP="007C7116">
      <w:r>
        <w:separator/>
      </w:r>
    </w:p>
  </w:endnote>
  <w:endnote w:type="continuationSeparator" w:id="0">
    <w:p w:rsidR="006A7B61" w:rsidRDefault="006A7B61" w:rsidP="007C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B61" w:rsidRDefault="006A7B61" w:rsidP="007C7116">
      <w:r>
        <w:separator/>
      </w:r>
    </w:p>
  </w:footnote>
  <w:footnote w:type="continuationSeparator" w:id="0">
    <w:p w:rsidR="006A7B61" w:rsidRDefault="006A7B61" w:rsidP="007C7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66E0D"/>
    <w:multiLevelType w:val="hybridMultilevel"/>
    <w:tmpl w:val="EF506534"/>
    <w:lvl w:ilvl="0" w:tplc="FC7AA05C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4780D06"/>
    <w:multiLevelType w:val="hybridMultilevel"/>
    <w:tmpl w:val="31586A8E"/>
    <w:lvl w:ilvl="0" w:tplc="54A25BB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50"/>
    <w:rsid w:val="000F0CB1"/>
    <w:rsid w:val="00154D5D"/>
    <w:rsid w:val="001610D8"/>
    <w:rsid w:val="00172C49"/>
    <w:rsid w:val="00177150"/>
    <w:rsid w:val="001810A9"/>
    <w:rsid w:val="00226DB5"/>
    <w:rsid w:val="0033130A"/>
    <w:rsid w:val="00363815"/>
    <w:rsid w:val="003F6448"/>
    <w:rsid w:val="004809EA"/>
    <w:rsid w:val="004E1E30"/>
    <w:rsid w:val="005464EA"/>
    <w:rsid w:val="005D2703"/>
    <w:rsid w:val="005F3F06"/>
    <w:rsid w:val="005F5177"/>
    <w:rsid w:val="00624A49"/>
    <w:rsid w:val="006355AA"/>
    <w:rsid w:val="006375AA"/>
    <w:rsid w:val="00671518"/>
    <w:rsid w:val="006A597C"/>
    <w:rsid w:val="006A7B61"/>
    <w:rsid w:val="00751BD3"/>
    <w:rsid w:val="007C7116"/>
    <w:rsid w:val="007E7608"/>
    <w:rsid w:val="008137E3"/>
    <w:rsid w:val="009D15F6"/>
    <w:rsid w:val="009D65D1"/>
    <w:rsid w:val="009E58C8"/>
    <w:rsid w:val="00A01DBA"/>
    <w:rsid w:val="00A747E4"/>
    <w:rsid w:val="00C0301F"/>
    <w:rsid w:val="00C953AF"/>
    <w:rsid w:val="00CD2283"/>
    <w:rsid w:val="00D544D6"/>
    <w:rsid w:val="00DA3652"/>
    <w:rsid w:val="00DD4EFC"/>
    <w:rsid w:val="00DE5CF4"/>
    <w:rsid w:val="00E12924"/>
    <w:rsid w:val="00E130EB"/>
    <w:rsid w:val="00E7301D"/>
    <w:rsid w:val="00ED0F84"/>
    <w:rsid w:val="00F11E19"/>
    <w:rsid w:val="00F173FA"/>
    <w:rsid w:val="00F2412C"/>
    <w:rsid w:val="00F66DA3"/>
    <w:rsid w:val="00F75AAC"/>
    <w:rsid w:val="00FC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26B46"/>
  <w15:chartTrackingRefBased/>
  <w15:docId w15:val="{739C241C-5719-459F-876C-C5190F27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C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CB1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0F0C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0F0CB1"/>
    <w:rPr>
      <w:rFonts w:ascii="細明體" w:eastAsia="細明體" w:hAnsi="細明體" w:cs="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C7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C71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C7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C711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80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809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Windows 使用者</cp:lastModifiedBy>
  <cp:revision>4</cp:revision>
  <cp:lastPrinted>2023-10-17T07:12:00Z</cp:lastPrinted>
  <dcterms:created xsi:type="dcterms:W3CDTF">2023-10-17T07:11:00Z</dcterms:created>
  <dcterms:modified xsi:type="dcterms:W3CDTF">2024-02-20T07:26:00Z</dcterms:modified>
</cp:coreProperties>
</file>